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633B">
      <w:pPr>
        <w:rPr>
          <w:rFonts w:hint="eastAsia"/>
        </w:rPr>
      </w:pPr>
    </w:p>
    <w:p w14:paraId="1064440B">
      <w:pPr>
        <w:rPr>
          <w:rFonts w:hint="eastAsia" w:eastAsiaTheme="minorEastAsia"/>
          <w:lang w:eastAsia="zh-CN"/>
        </w:rPr>
      </w:pPr>
      <w:r>
        <w:rPr>
          <w:rFonts w:hint="eastAsia"/>
        </w:rPr>
        <w:t>Submission Guidelines for Vehicle &amp; Power Technology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投稿须知</w:t>
      </w:r>
      <w:r>
        <w:rPr>
          <w:rFonts w:hint="eastAsia"/>
          <w:lang w:eastAsia="zh-CN"/>
        </w:rPr>
        <w:t>）</w:t>
      </w:r>
    </w:p>
    <w:p w14:paraId="5C365F77">
      <w:pPr>
        <w:rPr>
          <w:rFonts w:hint="eastAsia"/>
        </w:rPr>
      </w:pPr>
    </w:p>
    <w:p w14:paraId="3F2A959C">
      <w:pPr>
        <w:rPr>
          <w:rFonts w:hint="eastAsia" w:eastAsiaTheme="minorEastAsia"/>
          <w:lang w:eastAsia="zh-CN"/>
        </w:rPr>
      </w:pPr>
      <w:r>
        <w:rPr>
          <w:rFonts w:hint="eastAsia"/>
        </w:rPr>
        <w:t>1. Scope</w:t>
      </w:r>
    </w:p>
    <w:p w14:paraId="34F34947">
      <w:pPr>
        <w:rPr>
          <w:rFonts w:hint="eastAsia"/>
        </w:rPr>
      </w:pPr>
      <w:r>
        <w:rPr>
          <w:rFonts w:hint="eastAsia"/>
        </w:rPr>
        <w:t>Vehicle &amp; Power Technology (VPT) invites original contributions in all areas of vehicle and power technology, with a special emphasis on special-purpose vehicles. Key topics include, but are not limited to:</w:t>
      </w:r>
    </w:p>
    <w:p w14:paraId="2C3DD84A">
      <w:pPr>
        <w:rPr>
          <w:rFonts w:hint="eastAsia"/>
        </w:rPr>
      </w:pPr>
      <w:bookmarkStart w:id="0" w:name="_GoBack"/>
      <w:r>
        <w:rPr>
          <w:rFonts w:hint="eastAsia"/>
        </w:rPr>
        <w:t>-</w:t>
      </w:r>
      <w:bookmarkEnd w:id="0"/>
      <w:r>
        <w:rPr>
          <w:rFonts w:hint="eastAsia"/>
        </w:rPr>
        <w:t xml:space="preserve"> Vehicle Engineering (design, manufacturing, testing, performance optimization)</w:t>
      </w:r>
    </w:p>
    <w:p w14:paraId="48AEEDC6">
      <w:pPr>
        <w:rPr>
          <w:rFonts w:hint="eastAsia"/>
        </w:rPr>
      </w:pPr>
      <w:r>
        <w:rPr>
          <w:rFonts w:hint="eastAsia"/>
        </w:rPr>
        <w:t>- Power Systems (internal combustion engines, electric motors, hybrid power</w:t>
      </w:r>
      <w:r>
        <w:rPr>
          <w:rFonts w:hint="eastAsia"/>
          <w:lang w:val="en-US" w:eastAsia="zh-CN"/>
        </w:rPr>
        <w:t xml:space="preserve"> system</w:t>
      </w:r>
      <w:r>
        <w:rPr>
          <w:rFonts w:hint="eastAsia"/>
        </w:rPr>
        <w:t>)</w:t>
      </w:r>
    </w:p>
    <w:p w14:paraId="0323BCB6">
      <w:pPr>
        <w:rPr>
          <w:rFonts w:hint="eastAsia"/>
        </w:rPr>
      </w:pPr>
      <w:r>
        <w:rPr>
          <w:rFonts w:hint="eastAsia"/>
        </w:rPr>
        <w:t>- New Energy Technologies (electric vehicles, fuel cell vehicles)</w:t>
      </w:r>
    </w:p>
    <w:p w14:paraId="0A950861">
      <w:pPr>
        <w:rPr>
          <w:rFonts w:hint="eastAsia"/>
        </w:rPr>
      </w:pPr>
      <w:r>
        <w:rPr>
          <w:rFonts w:hint="eastAsia"/>
        </w:rPr>
        <w:t>- Intelligent &amp; Connected Vehicles (autonomous driving, VANETs, intelligent transport systems)</w:t>
      </w:r>
    </w:p>
    <w:p w14:paraId="59FB2FD3">
      <w:pPr>
        <w:rPr>
          <w:rFonts w:hint="eastAsia"/>
        </w:rPr>
      </w:pPr>
      <w:r>
        <w:rPr>
          <w:rFonts w:hint="eastAsia"/>
        </w:rPr>
        <w:t>- Materials &amp; Manufacturing</w:t>
      </w:r>
    </w:p>
    <w:p w14:paraId="3F321178">
      <w:pPr>
        <w:rPr>
          <w:rFonts w:hint="eastAsia"/>
        </w:rPr>
      </w:pPr>
      <w:r>
        <w:rPr>
          <w:rFonts w:hint="eastAsia"/>
        </w:rPr>
        <w:t>- Safety &amp; Environmental Protection (emission control, safety technology)</w:t>
      </w:r>
    </w:p>
    <w:p w14:paraId="1831BA69">
      <w:pPr>
        <w:rPr>
          <w:rFonts w:hint="eastAsia"/>
        </w:rPr>
      </w:pPr>
      <w:r>
        <w:rPr>
          <w:rFonts w:hint="eastAsia"/>
        </w:rPr>
        <w:t>- Reviews &amp; Commentaries on state-of-the-art advancements.</w:t>
      </w:r>
    </w:p>
    <w:p w14:paraId="7DBE7600">
      <w:pPr>
        <w:rPr>
          <w:rFonts w:hint="eastAsia" w:eastAsiaTheme="minorEastAsia"/>
          <w:lang w:eastAsia="zh-CN"/>
        </w:rPr>
      </w:pPr>
      <w:r>
        <w:rPr>
          <w:rFonts w:hint="eastAsia"/>
        </w:rPr>
        <w:t>2. Manuscript Types</w:t>
      </w:r>
    </w:p>
    <w:p w14:paraId="356EB3CC">
      <w:pPr>
        <w:rPr>
          <w:rFonts w:hint="eastAsia"/>
        </w:rPr>
      </w:pPr>
      <w:r>
        <w:rPr>
          <w:rFonts w:hint="eastAsia"/>
        </w:rPr>
        <w:t>We welcome submissions of Original Research Articles, Review Papers, and Short Communications.</w:t>
      </w:r>
    </w:p>
    <w:p w14:paraId="1F156C6F">
      <w:pPr>
        <w:rPr>
          <w:rFonts w:hint="eastAsia" w:eastAsiaTheme="minorEastAsia"/>
          <w:lang w:eastAsia="zh-CN"/>
        </w:rPr>
      </w:pPr>
      <w:r>
        <w:rPr>
          <w:rFonts w:hint="eastAsia"/>
        </w:rPr>
        <w:t>3. Submission Preparation</w:t>
      </w:r>
    </w:p>
    <w:p w14:paraId="16A54F02">
      <w:pPr>
        <w:rPr>
          <w:rFonts w:hint="eastAsia"/>
        </w:rPr>
      </w:pPr>
      <w:r>
        <w:rPr>
          <w:rFonts w:hint="eastAsia"/>
        </w:rPr>
        <w:t>Prior to submission, please ensure your manuscript adheres to the following criteria:</w:t>
      </w:r>
    </w:p>
    <w:p w14:paraId="32F8E1A7">
      <w:pPr>
        <w:rPr>
          <w:rFonts w:hint="eastAsia"/>
        </w:rPr>
      </w:pPr>
      <w:r>
        <w:rPr>
          <w:rFonts w:hint="eastAsia"/>
        </w:rPr>
        <w:t>- It is original, has not been published elsewhere, and is not under consideration by another journal.</w:t>
      </w:r>
    </w:p>
    <w:p w14:paraId="651CF315">
      <w:pPr>
        <w:rPr>
          <w:rFonts w:hint="eastAsia"/>
        </w:rPr>
      </w:pPr>
      <w:r>
        <w:rPr>
          <w:rFonts w:hint="eastAsia"/>
        </w:rPr>
        <w:t>- It is written in clear and concise .</w:t>
      </w:r>
    </w:p>
    <w:p w14:paraId="73A32C1F">
      <w:pPr>
        <w:rPr>
          <w:rFonts w:hint="eastAsia" w:eastAsiaTheme="minorEastAsia"/>
          <w:lang w:eastAsia="zh-CN"/>
        </w:rPr>
      </w:pPr>
      <w:r>
        <w:rPr>
          <w:rFonts w:hint="eastAsia"/>
        </w:rPr>
        <w:t>- It includes all required sections: Title, Author(s) and Affiliation(s), Abstract, Keywords, Main Text, References, and Figures &amp; Tables with Captions.</w:t>
      </w:r>
    </w:p>
    <w:p w14:paraId="77CD8B5E">
      <w:pPr>
        <w:rPr>
          <w:rFonts w:hint="eastAsia"/>
        </w:rPr>
      </w:pPr>
      <w:r>
        <w:rPr>
          <w:rFonts w:hint="eastAsia"/>
        </w:rPr>
        <w:t>- All references are correctly cited in the text and listed in the reference section.</w:t>
      </w:r>
    </w:p>
    <w:p w14:paraId="18D3BE32">
      <w:pPr>
        <w:rPr>
          <w:rFonts w:hint="eastAsia" w:eastAsiaTheme="minorEastAsia"/>
          <w:lang w:eastAsia="zh-CN"/>
        </w:rPr>
      </w:pPr>
      <w:r>
        <w:rPr>
          <w:rFonts w:hint="eastAsia"/>
        </w:rPr>
        <w:t>4. Manuscript Structure</w:t>
      </w:r>
    </w:p>
    <w:p w14:paraId="3EF48A8D">
      <w:pPr>
        <w:rPr>
          <w:rFonts w:hint="eastAsia"/>
        </w:rPr>
      </w:pPr>
      <w:r>
        <w:rPr>
          <w:rFonts w:hint="eastAsia"/>
        </w:rPr>
        <w:t>- Title Page: Must contain a concise title, full author names and affiliations, and the complete contact information (email, postal address) for the corresponding author.</w:t>
      </w:r>
    </w:p>
    <w:p w14:paraId="10A7A1C2">
      <w:pPr>
        <w:rPr>
          <w:rFonts w:hint="eastAsia"/>
        </w:rPr>
      </w:pPr>
      <w:r>
        <w:rPr>
          <w:rFonts w:hint="eastAsia"/>
        </w:rPr>
        <w:t>- Abstract: A single paragraph of 150-300 words, summarizing the objectives, methods, key results, and conclusions.</w:t>
      </w:r>
    </w:p>
    <w:p w14:paraId="45298BFB">
      <w:pPr>
        <w:rPr>
          <w:rFonts w:hint="eastAsia"/>
        </w:rPr>
      </w:pPr>
      <w:r>
        <w:rPr>
          <w:rFonts w:hint="eastAsia"/>
        </w:rPr>
        <w:t>- Keywords: 4-6 keywords, avoiding general terms.</w:t>
      </w:r>
    </w:p>
    <w:p w14:paraId="5F8D62D5">
      <w:pPr>
        <w:rPr>
          <w:rFonts w:hint="eastAsia"/>
        </w:rPr>
      </w:pPr>
      <w:r>
        <w:rPr>
          <w:rFonts w:hint="eastAsia"/>
        </w:rPr>
        <w:t>- Main Text: Should be structured into clearly defined sections (e.g., Introduction, Methodology, Results, Discussion, Conclusions).</w:t>
      </w:r>
    </w:p>
    <w:p w14:paraId="4E05F6DD">
      <w:pPr>
        <w:rPr>
          <w:rFonts w:hint="eastAsia"/>
        </w:rPr>
      </w:pPr>
      <w:r>
        <w:rPr>
          <w:rFonts w:hint="eastAsia"/>
        </w:rPr>
        <w:t>- References: Follow the journal's citation style (e.g., sequential numbering in square brackets).</w:t>
      </w:r>
    </w:p>
    <w:p w14:paraId="0F217246">
      <w:pPr>
        <w:rPr>
          <w:rFonts w:hint="eastAsia" w:eastAsiaTheme="minorEastAsia"/>
          <w:lang w:eastAsia="zh-CN"/>
        </w:rPr>
      </w:pPr>
      <w:r>
        <w:rPr>
          <w:rFonts w:hint="eastAsia"/>
        </w:rPr>
        <w:t>5. Ethical Guidelines</w:t>
      </w:r>
    </w:p>
    <w:p w14:paraId="089A3C75">
      <w:pPr>
        <w:rPr>
          <w:rFonts w:hint="eastAsia"/>
        </w:rPr>
      </w:pPr>
      <w:r>
        <w:rPr>
          <w:rFonts w:hint="eastAsia"/>
        </w:rPr>
        <w:t>Authors must disclose any potential conflicts of interest. All listed authors must have made a significant intellectual contribution to the work. The journal adheres to strict ethical standards and will handle cases of plagiarism or data fabrication accordingly.</w:t>
      </w:r>
    </w:p>
    <w:p w14:paraId="72BF36DD">
      <w:pPr>
        <w:rPr>
          <w:rFonts w:hint="eastAsia" w:eastAsiaTheme="minorEastAsia"/>
          <w:lang w:eastAsia="zh-CN"/>
        </w:rPr>
      </w:pPr>
      <w:r>
        <w:rPr>
          <w:rFonts w:hint="eastAsia"/>
        </w:rPr>
        <w:t>6. Peer Review Process</w:t>
      </w:r>
    </w:p>
    <w:p w14:paraId="7A98D3E3">
      <w:pPr>
        <w:rPr>
          <w:rFonts w:hint="eastAsia"/>
        </w:rPr>
      </w:pPr>
      <w:r>
        <w:rPr>
          <w:rFonts w:hint="eastAsia"/>
        </w:rPr>
        <w:t>Vehicle &amp; Power Technology operates a double-blind peer-review process. Manuscripts are initially assessed for suitability by the editors and are then sent to a minimum of two independent expert reviewers. The typical review period is 1-3 months.</w:t>
      </w:r>
    </w:p>
    <w:p w14:paraId="78620488">
      <w:pPr>
        <w:rPr>
          <w:rFonts w:hint="eastAsia" w:eastAsiaTheme="minorEastAsia"/>
          <w:lang w:eastAsia="zh-CN"/>
        </w:rPr>
      </w:pPr>
      <w:r>
        <w:rPr>
          <w:rFonts w:hint="eastAsia"/>
        </w:rPr>
        <w:t>7. Copyright</w:t>
      </w:r>
    </w:p>
    <w:p w14:paraId="0EF361C0">
      <w:pPr>
        <w:rPr>
          <w:rFonts w:hint="eastAsia"/>
        </w:rPr>
      </w:pPr>
      <w:r>
        <w:rPr>
          <w:rFonts w:hint="eastAsia"/>
        </w:rPr>
        <w:t>Upon manuscript acceptance, authors will be required to sign a Copyright Transfer Agreement, granting the journal the rights to publish, distribute, and archive the work.</w:t>
      </w:r>
    </w:p>
    <w:p w14:paraId="1419042C">
      <w:pPr>
        <w:rPr>
          <w:rFonts w:hint="eastAsia" w:eastAsiaTheme="minorEastAsia"/>
          <w:lang w:eastAsia="zh-CN"/>
        </w:rPr>
      </w:pPr>
      <w:r>
        <w:rPr>
          <w:rFonts w:hint="eastAsia"/>
        </w:rPr>
        <w:t>8. How to Submit</w:t>
      </w:r>
    </w:p>
    <w:p w14:paraId="270E2124">
      <w:pPr>
        <w:rPr>
          <w:rFonts w:hint="eastAsia"/>
        </w:rPr>
      </w:pPr>
      <w:r>
        <w:rPr>
          <w:rFonts w:hint="eastAsia"/>
        </w:rPr>
        <w:t>Manuscripts should be submitted electronically via our online submission system: [Link to Online System] or via email to: BGTKCD@126.com and consultant@noveri.com.cn.</w:t>
      </w:r>
    </w:p>
    <w:p w14:paraId="17C1878D">
      <w:pPr>
        <w:rPr>
          <w:rFonts w:hint="eastAsia" w:eastAsiaTheme="minorEastAsia"/>
          <w:lang w:eastAsia="zh-CN"/>
        </w:rPr>
      </w:pPr>
      <w:r>
        <w:rPr>
          <w:rFonts w:hint="eastAsia"/>
        </w:rPr>
        <w:t>For detailed formatting instructions and templates, please visit our complete 'Instructions for Authors' page.</w:t>
      </w:r>
    </w:p>
    <w:p w14:paraId="1E464C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1627"/>
    <w:rsid w:val="29A846FD"/>
    <w:rsid w:val="3149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default" w:ascii="Times New Roman" w:hAnsi="Times New Roman" w:eastAsia="宋体" w:cs="宋体"/>
      <w:b/>
      <w:bCs/>
      <w:kern w:val="44"/>
      <w:sz w:val="2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宋体" w:cs="宋体"/>
      <w:b/>
      <w:bCs/>
      <w:kern w:val="44"/>
      <w:sz w:val="2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2025-11-26T03:03:00Z</dcterms:created>
  <dc:creator>红太狼</dc:creator>
  <cp:lastModifiedBy>红太狼</cp:lastModifiedBy>
  <dcterms:modified xsi:type="dcterms:W3CDTF">2025-11-26T03:14:57Z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7BE8E7E99AFD47F4884CBD34EFED8C34_11</vt:lpwstr>
  </property>
  <property fmtid="{D5CDD505-2E9C-101B-9397-08002B2CF9AE}" pid="4" name="KSOTemplateDocerSaveRecord">
    <vt:lpwstr>eyJoZGlkIjoiOWU5ZjNlNDU1Y2Q3OGZkY2Q3YWZiNTZmZTZjYzdhODMiLCJ1c2VySWQiOiIxMjkxNDk4OTYzIn0=</vt:lpwstr>
  </property>
</Properties>
</file>